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 w:hAnsi="Times New Roman"/>
        </w:rPr>
      </w:pPr>
      <w:bookmarkStart w:id="0" w:name="_Toc17791802"/>
      <w:r>
        <w:rPr>
          <w:rFonts w:hint="eastAsia" w:ascii="Times New Roman" w:hAnsi="Times New Roman"/>
          <w:kern w:val="0"/>
        </w:rPr>
        <w:t>自命题考试科目</w:t>
      </w:r>
      <w:r>
        <w:rPr>
          <w:rFonts w:hint="eastAsia" w:ascii="Times New Roman" w:hAnsi="Times New Roman"/>
        </w:rPr>
        <w:t>参考书目</w:t>
      </w:r>
      <w:bookmarkEnd w:id="0"/>
    </w:p>
    <w:tbl>
      <w:tblPr>
        <w:tblStyle w:val="19"/>
        <w:tblW w:w="9073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1889"/>
        <w:gridCol w:w="2384"/>
        <w:gridCol w:w="879"/>
        <w:gridCol w:w="1564"/>
        <w:gridCol w:w="958"/>
        <w:gridCol w:w="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代码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考试科目名称</w:t>
            </w:r>
          </w:p>
        </w:tc>
        <w:tc>
          <w:tcPr>
            <w:tcW w:w="2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参考书目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作者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出版社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版本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18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kern w:val="0"/>
                <w:sz w:val="18"/>
                <w:szCs w:val="18"/>
              </w:rPr>
              <w:t>光学</w:t>
            </w:r>
          </w:p>
        </w:tc>
        <w:tc>
          <w:tcPr>
            <w:tcW w:w="2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kern w:val="0"/>
                <w:sz w:val="18"/>
                <w:szCs w:val="18"/>
              </w:rPr>
              <w:t>《激光原理与技术》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陈钰清</w:t>
            </w:r>
          </w:p>
          <w:p>
            <w:pPr>
              <w:spacing w:line="24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王静环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kern w:val="0"/>
                <w:sz w:val="18"/>
                <w:szCs w:val="18"/>
              </w:rPr>
              <w:t>浙江大学出版社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kern w:val="0"/>
                <w:sz w:val="18"/>
                <w:szCs w:val="18"/>
              </w:rPr>
              <w:t>第二版</w:t>
            </w: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kern w:val="0"/>
                <w:sz w:val="18"/>
                <w:szCs w:val="18"/>
              </w:rPr>
              <w:t>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kern w:val="0"/>
                <w:sz w:val="18"/>
                <w:szCs w:val="18"/>
              </w:rPr>
              <w:t>《应用光学》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李林</w:t>
            </w:r>
          </w:p>
          <w:p>
            <w:pPr>
              <w:spacing w:line="24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黄一帆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kern w:val="0"/>
                <w:sz w:val="18"/>
                <w:szCs w:val="18"/>
              </w:rPr>
              <w:t>北京理工大学出版社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kern w:val="0"/>
                <w:sz w:val="18"/>
                <w:szCs w:val="18"/>
              </w:rPr>
              <w:t>第四版</w:t>
            </w:r>
          </w:p>
        </w:tc>
        <w:tc>
          <w:tcPr>
            <w:tcW w:w="7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kern w:val="0"/>
                <w:sz w:val="18"/>
                <w:szCs w:val="18"/>
              </w:rPr>
              <w:t>《光学》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冯国英</w:t>
            </w:r>
          </w:p>
          <w:p>
            <w:pPr>
              <w:spacing w:line="24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周寿桓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kern w:val="0"/>
                <w:sz w:val="18"/>
                <w:szCs w:val="18"/>
              </w:rPr>
              <w:t>科学出版社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kern w:val="0"/>
                <w:sz w:val="18"/>
                <w:szCs w:val="18"/>
              </w:rPr>
              <w:t>第一版</w:t>
            </w:r>
          </w:p>
        </w:tc>
        <w:tc>
          <w:tcPr>
            <w:tcW w:w="7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802</w:t>
            </w:r>
          </w:p>
        </w:tc>
        <w:tc>
          <w:tcPr>
            <w:tcW w:w="18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kern w:val="0"/>
                <w:sz w:val="18"/>
                <w:szCs w:val="18"/>
              </w:rPr>
              <w:t>电磁场理论</w:t>
            </w:r>
          </w:p>
        </w:tc>
        <w:tc>
          <w:tcPr>
            <w:tcW w:w="2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《微波技术基础》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柳维君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电子科技大学出版社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kern w:val="0"/>
                <w:sz w:val="18"/>
                <w:szCs w:val="18"/>
              </w:rPr>
              <w:t>第一版</w:t>
            </w: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《电磁场与电磁波》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谢处方 饶克谨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高等教育出版社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kern w:val="0"/>
                <w:sz w:val="18"/>
                <w:szCs w:val="18"/>
              </w:rPr>
              <w:t>第四版</w:t>
            </w:r>
          </w:p>
        </w:tc>
        <w:tc>
          <w:tcPr>
            <w:tcW w:w="7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803</w:t>
            </w:r>
          </w:p>
        </w:tc>
        <w:tc>
          <w:tcPr>
            <w:tcW w:w="18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kern w:val="0"/>
                <w:sz w:val="18"/>
                <w:szCs w:val="18"/>
              </w:rPr>
              <w:t>半导体物理</w:t>
            </w:r>
          </w:p>
        </w:tc>
        <w:tc>
          <w:tcPr>
            <w:tcW w:w="2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《半导体物理学》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刘恩科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</w:rPr>
              <w:t>电子工业出版社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kern w:val="0"/>
                <w:sz w:val="18"/>
                <w:szCs w:val="18"/>
              </w:rPr>
              <w:t>第七版</w:t>
            </w: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《半导体器件物理与工艺》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施敏（美）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7"/>
              <w:jc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</w:rPr>
              <w:t>苏州大学出版社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kern w:val="0"/>
                <w:sz w:val="18"/>
                <w:szCs w:val="18"/>
              </w:rPr>
              <w:t>第二版</w:t>
            </w:r>
          </w:p>
        </w:tc>
        <w:tc>
          <w:tcPr>
            <w:tcW w:w="7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</w:trPr>
        <w:tc>
          <w:tcPr>
            <w:tcW w:w="6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804</w:t>
            </w:r>
          </w:p>
        </w:tc>
        <w:tc>
          <w:tcPr>
            <w:tcW w:w="18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kern w:val="0"/>
                <w:sz w:val="18"/>
                <w:szCs w:val="18"/>
              </w:rPr>
              <w:t>电磁场与微波技术</w:t>
            </w:r>
          </w:p>
        </w:tc>
        <w:tc>
          <w:tcPr>
            <w:tcW w:w="2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《电磁场与电磁波》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谢处方饶克谨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高等教育出版社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kern w:val="0"/>
                <w:sz w:val="18"/>
                <w:szCs w:val="18"/>
              </w:rPr>
              <w:t>第四版</w:t>
            </w: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pacing w:val="-6"/>
                <w:sz w:val="18"/>
                <w:szCs w:val="18"/>
              </w:rPr>
              <w:t>《微波技术与天线</w:t>
            </w:r>
            <w:r>
              <w:rPr>
                <w:rFonts w:hint="eastAsia" w:ascii="Times New Roman" w:hAnsi="Times New Roman"/>
                <w:sz w:val="18"/>
                <w:szCs w:val="18"/>
              </w:rPr>
              <w:t>》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刘学观郭辉萍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西安电子科技大学</w:t>
            </w:r>
            <w:r>
              <w:rPr>
                <w:rFonts w:hint="eastAsia" w:ascii="Times New Roman" w:hAnsi="Times New Roman"/>
                <w:sz w:val="18"/>
                <w:szCs w:val="18"/>
              </w:rPr>
              <w:t>出版社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kern w:val="0"/>
                <w:sz w:val="18"/>
                <w:szCs w:val="18"/>
              </w:rPr>
              <w:t>第四版</w:t>
            </w:r>
          </w:p>
        </w:tc>
        <w:tc>
          <w:tcPr>
            <w:tcW w:w="7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exact"/>
        </w:trPr>
        <w:tc>
          <w:tcPr>
            <w:tcW w:w="6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805</w:t>
            </w:r>
          </w:p>
        </w:tc>
        <w:tc>
          <w:tcPr>
            <w:tcW w:w="18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kern w:val="0"/>
                <w:sz w:val="18"/>
                <w:szCs w:val="18"/>
              </w:rPr>
              <w:t>信号与系统、电路</w:t>
            </w:r>
          </w:p>
        </w:tc>
        <w:tc>
          <w:tcPr>
            <w:tcW w:w="2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《信号与线性系统》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管致中</w:t>
            </w:r>
          </w:p>
          <w:p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夏恭恪孟桥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高等教育出版社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kern w:val="0"/>
                <w:sz w:val="18"/>
                <w:szCs w:val="18"/>
              </w:rPr>
              <w:t>第六版</w:t>
            </w: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《电路》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邱关源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高等教育出版社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kern w:val="0"/>
                <w:sz w:val="18"/>
                <w:szCs w:val="18"/>
              </w:rPr>
              <w:t>第五版</w:t>
            </w:r>
          </w:p>
        </w:tc>
        <w:tc>
          <w:tcPr>
            <w:tcW w:w="7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806</w:t>
            </w:r>
          </w:p>
        </w:tc>
        <w:tc>
          <w:tcPr>
            <w:tcW w:w="18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kern w:val="0"/>
                <w:sz w:val="18"/>
                <w:szCs w:val="18"/>
              </w:rPr>
              <w:t>普通物理</w:t>
            </w:r>
          </w:p>
        </w:tc>
        <w:tc>
          <w:tcPr>
            <w:tcW w:w="2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《大学物理学》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张三慧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清华大学出版社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kern w:val="0"/>
                <w:sz w:val="18"/>
                <w:szCs w:val="18"/>
              </w:rPr>
              <w:t>不分版本</w:t>
            </w:r>
          </w:p>
        </w:tc>
        <w:tc>
          <w:tcPr>
            <w:tcW w:w="73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《普通物理》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程守洙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高等教育出版社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kern w:val="0"/>
                <w:sz w:val="18"/>
                <w:szCs w:val="18"/>
              </w:rPr>
              <w:t>不分版本</w:t>
            </w:r>
          </w:p>
        </w:tc>
        <w:tc>
          <w:tcPr>
            <w:tcW w:w="7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807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896"/>
              </w:tabs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kern w:val="0"/>
                <w:sz w:val="18"/>
                <w:szCs w:val="18"/>
              </w:rPr>
              <w:t>高等代数</w:t>
            </w:r>
          </w:p>
        </w:tc>
        <w:tc>
          <w:tcPr>
            <w:tcW w:w="2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《高等代数》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北京</w:t>
            </w:r>
          </w:p>
          <w:p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大学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高等教育出版社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kern w:val="0"/>
                <w:sz w:val="18"/>
                <w:szCs w:val="18"/>
              </w:rPr>
              <w:t>第四版</w:t>
            </w:r>
          </w:p>
        </w:tc>
        <w:tc>
          <w:tcPr>
            <w:tcW w:w="7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8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计算机专业基础</w:t>
            </w:r>
          </w:p>
        </w:tc>
        <w:tc>
          <w:tcPr>
            <w:tcW w:w="2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《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C语言程序设计</w:t>
            </w:r>
            <w:r>
              <w:rPr>
                <w:rFonts w:hint="eastAsia" w:ascii="Times New Roman" w:hAnsi="Times New Roman"/>
                <w:sz w:val="18"/>
                <w:szCs w:val="18"/>
              </w:rPr>
              <w:t>》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黄维通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清华大学出版社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第二版</w:t>
            </w:r>
          </w:p>
        </w:tc>
        <w:tc>
          <w:tcPr>
            <w:tcW w:w="73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hint="eastAsia" w:ascii="Times New Roman" w:hAnsi="Times New Roman"/>
                <w:sz w:val="18"/>
                <w:szCs w:val="1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《数据结构》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严蔚敏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清华大学出版社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C语言版</w:t>
            </w:r>
          </w:p>
        </w:tc>
        <w:tc>
          <w:tcPr>
            <w:tcW w:w="7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>
      <w:pPr>
        <w:pStyle w:val="3"/>
        <w:jc w:val="both"/>
        <w:rPr>
          <w:rFonts w:ascii="Times New Roman" w:hAnsi="Times New Roman"/>
          <w:b w:val="0"/>
          <w:bCs w:val="0"/>
        </w:rPr>
      </w:pPr>
    </w:p>
    <w:p>
      <w:pPr>
        <w:spacing w:line="480" w:lineRule="atLeast"/>
        <w:ind w:firstLine="640" w:firstLineChars="200"/>
        <w:jc w:val="right"/>
        <w:rPr>
          <w:rFonts w:ascii="Times New Roman" w:hAnsi="Times New Roman" w:eastAsia="仿宋_GB2312"/>
          <w:kern w:val="0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5 -</w:t>
    </w:r>
    <w:r>
      <w:rPr>
        <w:rFonts w:ascii="宋体" w:hAnsi="宋体"/>
        <w:sz w:val="28"/>
        <w:szCs w:val="28"/>
      </w:rPr>
      <w:fldChar w:fldCharType="end"/>
    </w:r>
  </w:p>
  <w:p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M4ZmQyNDBiYjI0MGFhN2Y1NTE3ODg2NjM0YzY2MjAifQ=="/>
  </w:docVars>
  <w:rsids>
    <w:rsidRoot w:val="00E0511D"/>
    <w:rsid w:val="000206BD"/>
    <w:rsid w:val="00112E43"/>
    <w:rsid w:val="00127A85"/>
    <w:rsid w:val="00157DE2"/>
    <w:rsid w:val="0016343A"/>
    <w:rsid w:val="001E4ACC"/>
    <w:rsid w:val="002D1D5C"/>
    <w:rsid w:val="002E45A7"/>
    <w:rsid w:val="00363D79"/>
    <w:rsid w:val="00391A17"/>
    <w:rsid w:val="003C03B7"/>
    <w:rsid w:val="003C36A5"/>
    <w:rsid w:val="004F0245"/>
    <w:rsid w:val="00526865"/>
    <w:rsid w:val="005C246E"/>
    <w:rsid w:val="005C37E6"/>
    <w:rsid w:val="005F63B6"/>
    <w:rsid w:val="006864E6"/>
    <w:rsid w:val="00687AA1"/>
    <w:rsid w:val="006B17C5"/>
    <w:rsid w:val="007D5BAA"/>
    <w:rsid w:val="00901696"/>
    <w:rsid w:val="00953B9F"/>
    <w:rsid w:val="009B3047"/>
    <w:rsid w:val="009E67DA"/>
    <w:rsid w:val="00A118A4"/>
    <w:rsid w:val="00A85BDF"/>
    <w:rsid w:val="00CC25F4"/>
    <w:rsid w:val="00CD7681"/>
    <w:rsid w:val="00D405C3"/>
    <w:rsid w:val="00E0511D"/>
    <w:rsid w:val="00F30965"/>
    <w:rsid w:val="05B50D62"/>
    <w:rsid w:val="09246691"/>
    <w:rsid w:val="0C055DEB"/>
    <w:rsid w:val="0CEF1224"/>
    <w:rsid w:val="1AF71974"/>
    <w:rsid w:val="1BA37732"/>
    <w:rsid w:val="1D0C5506"/>
    <w:rsid w:val="21D90F7A"/>
    <w:rsid w:val="2F490B07"/>
    <w:rsid w:val="3AB25B34"/>
    <w:rsid w:val="42F427BD"/>
    <w:rsid w:val="4EEC740D"/>
    <w:rsid w:val="533D46E8"/>
    <w:rsid w:val="53634CDD"/>
    <w:rsid w:val="5AF05D92"/>
    <w:rsid w:val="651410F2"/>
    <w:rsid w:val="6BDF4EAC"/>
    <w:rsid w:val="79764A88"/>
    <w:rsid w:val="7B0E4718"/>
    <w:rsid w:val="7D92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center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9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30"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20">
    <w:name w:val="Default Paragraph Font"/>
    <w:semiHidden/>
    <w:unhideWhenUsed/>
    <w:uiPriority w:val="1"/>
  </w:style>
  <w:style w:type="table" w:default="1" w:styleId="1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7"/>
    <w:basedOn w:val="1"/>
    <w:next w:val="1"/>
    <w:qFormat/>
    <w:uiPriority w:val="39"/>
    <w:pPr>
      <w:ind w:left="1260"/>
      <w:jc w:val="left"/>
    </w:pPr>
    <w:rPr>
      <w:sz w:val="18"/>
      <w:szCs w:val="18"/>
    </w:rPr>
  </w:style>
  <w:style w:type="paragraph" w:styleId="6">
    <w:name w:val="toc 5"/>
    <w:basedOn w:val="1"/>
    <w:next w:val="1"/>
    <w:qFormat/>
    <w:uiPriority w:val="39"/>
    <w:pPr>
      <w:ind w:left="840"/>
      <w:jc w:val="left"/>
    </w:pPr>
    <w:rPr>
      <w:sz w:val="18"/>
      <w:szCs w:val="18"/>
    </w:rPr>
  </w:style>
  <w:style w:type="paragraph" w:styleId="7">
    <w:name w:val="toc 3"/>
    <w:basedOn w:val="1"/>
    <w:next w:val="1"/>
    <w:qFormat/>
    <w:uiPriority w:val="39"/>
    <w:pPr>
      <w:ind w:left="420"/>
      <w:jc w:val="left"/>
    </w:pPr>
    <w:rPr>
      <w:i/>
      <w:iCs/>
      <w:sz w:val="20"/>
      <w:szCs w:val="20"/>
    </w:rPr>
  </w:style>
  <w:style w:type="paragraph" w:styleId="8">
    <w:name w:val="toc 8"/>
    <w:basedOn w:val="1"/>
    <w:next w:val="1"/>
    <w:qFormat/>
    <w:uiPriority w:val="39"/>
    <w:pPr>
      <w:ind w:left="1470"/>
      <w:jc w:val="left"/>
    </w:pPr>
    <w:rPr>
      <w:sz w:val="18"/>
      <w:szCs w:val="18"/>
    </w:rPr>
  </w:style>
  <w:style w:type="paragraph" w:styleId="9">
    <w:name w:val="Balloon Text"/>
    <w:basedOn w:val="1"/>
    <w:link w:val="32"/>
    <w:qFormat/>
    <w:uiPriority w:val="99"/>
    <w:rPr>
      <w:sz w:val="18"/>
      <w:szCs w:val="18"/>
    </w:rPr>
  </w:style>
  <w:style w:type="paragraph" w:styleId="10">
    <w:name w:val="footer"/>
    <w:basedOn w:val="1"/>
    <w:link w:val="2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2">
    <w:name w:val="toc 1"/>
    <w:basedOn w:val="1"/>
    <w:next w:val="1"/>
    <w:qFormat/>
    <w:uiPriority w:val="39"/>
    <w:pPr>
      <w:spacing w:before="120" w:after="120"/>
      <w:jc w:val="left"/>
    </w:pPr>
    <w:rPr>
      <w:b/>
      <w:bCs/>
      <w:caps/>
      <w:sz w:val="20"/>
      <w:szCs w:val="20"/>
    </w:rPr>
  </w:style>
  <w:style w:type="paragraph" w:styleId="13">
    <w:name w:val="toc 4"/>
    <w:basedOn w:val="1"/>
    <w:next w:val="1"/>
    <w:qFormat/>
    <w:uiPriority w:val="39"/>
    <w:pPr>
      <w:ind w:left="630"/>
      <w:jc w:val="left"/>
    </w:pPr>
    <w:rPr>
      <w:sz w:val="18"/>
      <w:szCs w:val="18"/>
    </w:rPr>
  </w:style>
  <w:style w:type="paragraph" w:styleId="14">
    <w:name w:val="toc 6"/>
    <w:basedOn w:val="1"/>
    <w:next w:val="1"/>
    <w:qFormat/>
    <w:uiPriority w:val="39"/>
    <w:pPr>
      <w:ind w:left="1050"/>
      <w:jc w:val="left"/>
    </w:pPr>
    <w:rPr>
      <w:sz w:val="18"/>
      <w:szCs w:val="18"/>
    </w:rPr>
  </w:style>
  <w:style w:type="paragraph" w:styleId="15">
    <w:name w:val="toc 2"/>
    <w:basedOn w:val="1"/>
    <w:next w:val="1"/>
    <w:qFormat/>
    <w:uiPriority w:val="39"/>
    <w:pPr>
      <w:ind w:left="210"/>
      <w:jc w:val="left"/>
    </w:pPr>
    <w:rPr>
      <w:smallCaps/>
      <w:sz w:val="20"/>
      <w:szCs w:val="20"/>
    </w:rPr>
  </w:style>
  <w:style w:type="paragraph" w:styleId="16">
    <w:name w:val="toc 9"/>
    <w:basedOn w:val="1"/>
    <w:next w:val="1"/>
    <w:qFormat/>
    <w:uiPriority w:val="39"/>
    <w:pPr>
      <w:ind w:left="1680"/>
      <w:jc w:val="left"/>
    </w:pPr>
    <w:rPr>
      <w:sz w:val="18"/>
      <w:szCs w:val="18"/>
    </w:rPr>
  </w:style>
  <w:style w:type="paragraph" w:styleId="17">
    <w:name w:val="Normal (Web)"/>
    <w:basedOn w:val="1"/>
    <w:qFormat/>
    <w:uiPriority w:val="99"/>
    <w:pPr>
      <w:widowControl w:val="0"/>
      <w:spacing w:before="100" w:beforeAutospacing="1" w:after="100" w:afterAutospacing="1"/>
      <w:jc w:val="left"/>
    </w:pPr>
    <w:rPr>
      <w:rFonts w:cs="Times New Roman"/>
      <w:kern w:val="0"/>
      <w:sz w:val="24"/>
      <w:szCs w:val="24"/>
    </w:rPr>
  </w:style>
  <w:style w:type="table" w:styleId="19">
    <w:name w:val="Table Grid"/>
    <w:basedOn w:val="1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1">
    <w:name w:val="Strong"/>
    <w:basedOn w:val="20"/>
    <w:qFormat/>
    <w:uiPriority w:val="22"/>
    <w:rPr>
      <w:b/>
      <w:bCs/>
    </w:rPr>
  </w:style>
  <w:style w:type="character" w:styleId="22">
    <w:name w:val="page number"/>
    <w:basedOn w:val="20"/>
    <w:qFormat/>
    <w:uiPriority w:val="0"/>
  </w:style>
  <w:style w:type="character" w:styleId="23">
    <w:name w:val="FollowedHyperlink"/>
    <w:basedOn w:val="20"/>
    <w:qFormat/>
    <w:uiPriority w:val="99"/>
    <w:rPr>
      <w:color w:val="800080"/>
      <w:u w:val="single"/>
    </w:rPr>
  </w:style>
  <w:style w:type="character" w:styleId="24">
    <w:name w:val="Hyperlink"/>
    <w:basedOn w:val="20"/>
    <w:qFormat/>
    <w:uiPriority w:val="99"/>
    <w:rPr>
      <w:color w:val="0000FF"/>
      <w:u w:val="single"/>
    </w:rPr>
  </w:style>
  <w:style w:type="character" w:customStyle="1" w:styleId="25">
    <w:name w:val="页眉 字符"/>
    <w:basedOn w:val="20"/>
    <w:link w:val="11"/>
    <w:qFormat/>
    <w:uiPriority w:val="99"/>
    <w:rPr>
      <w:rFonts w:ascii="Calibri" w:eastAsia="宋体"/>
      <w:sz w:val="18"/>
      <w:szCs w:val="18"/>
    </w:rPr>
  </w:style>
  <w:style w:type="character" w:customStyle="1" w:styleId="26">
    <w:name w:val="页脚 字符"/>
    <w:basedOn w:val="20"/>
    <w:link w:val="10"/>
    <w:qFormat/>
    <w:uiPriority w:val="99"/>
    <w:rPr>
      <w:rFonts w:ascii="Calibri" w:eastAsia="宋体"/>
      <w:sz w:val="18"/>
      <w:szCs w:val="18"/>
    </w:rPr>
  </w:style>
  <w:style w:type="paragraph" w:customStyle="1" w:styleId="2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character" w:customStyle="1" w:styleId="28">
    <w:name w:val="标题 1 字符"/>
    <w:basedOn w:val="20"/>
    <w:link w:val="2"/>
    <w:qFormat/>
    <w:uiPriority w:val="9"/>
    <w:rPr>
      <w:rFonts w:ascii="Calibri" w:hAnsi="Calibri" w:eastAsia="宋体" w:cs="宋体"/>
      <w:b/>
      <w:bCs/>
      <w:kern w:val="44"/>
      <w:sz w:val="44"/>
      <w:szCs w:val="44"/>
    </w:rPr>
  </w:style>
  <w:style w:type="character" w:customStyle="1" w:styleId="29">
    <w:name w:val="标题 2 字符"/>
    <w:basedOn w:val="20"/>
    <w:link w:val="3"/>
    <w:qFormat/>
    <w:uiPriority w:val="9"/>
    <w:rPr>
      <w:rFonts w:ascii="Cambria" w:hAnsi="Cambria" w:eastAsia="宋体" w:cs="宋体"/>
      <w:b/>
      <w:bCs/>
      <w:kern w:val="2"/>
      <w:sz w:val="32"/>
      <w:szCs w:val="32"/>
    </w:rPr>
  </w:style>
  <w:style w:type="character" w:customStyle="1" w:styleId="30">
    <w:name w:val="标题 3 字符"/>
    <w:basedOn w:val="20"/>
    <w:link w:val="4"/>
    <w:qFormat/>
    <w:uiPriority w:val="9"/>
    <w:rPr>
      <w:rFonts w:ascii="Calibri" w:hAnsi="Calibri" w:eastAsia="宋体" w:cs="宋体"/>
      <w:b/>
      <w:bCs/>
      <w:kern w:val="2"/>
      <w:sz w:val="32"/>
      <w:szCs w:val="32"/>
    </w:rPr>
  </w:style>
  <w:style w:type="paragraph" w:customStyle="1" w:styleId="31">
    <w:name w:val="TOC 标题1"/>
    <w:basedOn w:val="2"/>
    <w:next w:val="1"/>
    <w:qFormat/>
    <w:uiPriority w:val="39"/>
    <w:pPr>
      <w:spacing w:before="480" w:after="0" w:line="276" w:lineRule="auto"/>
      <w:jc w:val="left"/>
      <w:outlineLvl w:val="9"/>
    </w:pPr>
    <w:rPr>
      <w:rFonts w:ascii="Cambria" w:hAnsi="Cambria"/>
      <w:color w:val="376092"/>
      <w:kern w:val="0"/>
      <w:sz w:val="28"/>
      <w:szCs w:val="28"/>
    </w:rPr>
  </w:style>
  <w:style w:type="character" w:customStyle="1" w:styleId="32">
    <w:name w:val="批注框文本 字符"/>
    <w:basedOn w:val="20"/>
    <w:link w:val="9"/>
    <w:qFormat/>
    <w:uiPriority w:val="99"/>
    <w:rPr>
      <w:rFonts w:ascii="Calibri" w:hAnsi="Calibri" w:eastAsia="宋体" w:cs="宋体"/>
      <w:kern w:val="2"/>
      <w:sz w:val="18"/>
      <w:szCs w:val="18"/>
    </w:rPr>
  </w:style>
  <w:style w:type="paragraph" w:styleId="3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87F36F5-B785-486E-8F32-03AF087736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16</Pages>
  <Words>5798</Words>
  <Characters>7512</Characters>
  <Lines>61</Lines>
  <Paragraphs>17</Paragraphs>
  <TotalTime>3</TotalTime>
  <ScaleCrop>false</ScaleCrop>
  <LinksUpToDate>false</LinksUpToDate>
  <CharactersWithSpaces>7556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2023-09-25T06:54:00Z</dcterms:created>
  <dc:creator>Administrator</dc:creator>
  <cp:lastModifiedBy>佳宸</cp:lastModifiedBy>
  <cp:lastPrinted>2023-09-25T08:55:00Z</cp:lastPrinted>
  <dcterms:modified xsi:type="dcterms:W3CDTF">2023-09-26T08:40:32Z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F5EDC49F78B046D192D9026F8AAA9974_13</vt:lpwstr>
  </property>
</Properties>
</file>